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FD" w:rsidRDefault="00774AFD" w:rsidP="00AF6175">
      <w:pPr>
        <w:contextualSpacing/>
        <w:jc w:val="center"/>
        <w:rPr>
          <w:rFonts w:ascii="Times New Roman" w:hAnsi="Times New Roman" w:cs="Times New Roman"/>
          <w:b/>
          <w:sz w:val="24"/>
          <w:szCs w:val="24"/>
        </w:rPr>
      </w:pPr>
      <w:r w:rsidRPr="00774AFD">
        <w:rPr>
          <w:rFonts w:ascii="Times New Roman" w:hAnsi="Times New Roman" w:cs="Times New Roman"/>
          <w:b/>
          <w:sz w:val="24"/>
          <w:szCs w:val="2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15pt;height:631.55pt" o:ole="">
            <v:imagedata r:id="rId5" o:title=""/>
          </v:shape>
          <o:OLEObject Type="Embed" ProgID="AcroExch.Document.11" ShapeID="_x0000_i1025" DrawAspect="Content" ObjectID="_1515958354" r:id="rId6"/>
        </w:object>
      </w:r>
    </w:p>
    <w:p w:rsidR="00774AFD" w:rsidRDefault="00774AFD" w:rsidP="00AF6175">
      <w:pPr>
        <w:contextualSpacing/>
        <w:jc w:val="center"/>
        <w:rPr>
          <w:rFonts w:ascii="Times New Roman" w:hAnsi="Times New Roman" w:cs="Times New Roman"/>
          <w:b/>
          <w:sz w:val="24"/>
          <w:szCs w:val="24"/>
        </w:rPr>
      </w:pPr>
    </w:p>
    <w:p w:rsidR="00774AFD" w:rsidRDefault="00774AFD" w:rsidP="00AF6175">
      <w:pPr>
        <w:contextualSpacing/>
        <w:jc w:val="center"/>
        <w:rPr>
          <w:rFonts w:ascii="Times New Roman" w:hAnsi="Times New Roman" w:cs="Times New Roman"/>
          <w:b/>
          <w:sz w:val="24"/>
          <w:szCs w:val="24"/>
        </w:rPr>
      </w:pPr>
    </w:p>
    <w:p w:rsidR="00774AFD" w:rsidRDefault="00774AFD" w:rsidP="00AF6175">
      <w:pPr>
        <w:contextualSpacing/>
        <w:jc w:val="center"/>
        <w:rPr>
          <w:rFonts w:ascii="Times New Roman" w:hAnsi="Times New Roman" w:cs="Times New Roman"/>
          <w:b/>
          <w:sz w:val="24"/>
          <w:szCs w:val="24"/>
        </w:rPr>
      </w:pPr>
    </w:p>
    <w:p w:rsidR="00774AFD" w:rsidRDefault="00774AFD" w:rsidP="00AF6175">
      <w:pPr>
        <w:contextualSpacing/>
        <w:jc w:val="center"/>
        <w:rPr>
          <w:rFonts w:ascii="Times New Roman" w:hAnsi="Times New Roman" w:cs="Times New Roman"/>
          <w:b/>
          <w:sz w:val="24"/>
          <w:szCs w:val="24"/>
        </w:rPr>
      </w:pPr>
    </w:p>
    <w:p w:rsidR="00774AFD" w:rsidRDefault="00774AFD" w:rsidP="00AF6175">
      <w:pPr>
        <w:contextualSpacing/>
        <w:jc w:val="center"/>
        <w:rPr>
          <w:rFonts w:ascii="Times New Roman" w:hAnsi="Times New Roman" w:cs="Times New Roman"/>
          <w:b/>
          <w:sz w:val="24"/>
          <w:szCs w:val="24"/>
        </w:rPr>
      </w:pPr>
    </w:p>
    <w:p w:rsidR="00774AFD" w:rsidRDefault="00774AFD" w:rsidP="00AF6175">
      <w:pPr>
        <w:contextualSpacing/>
        <w:jc w:val="center"/>
        <w:rPr>
          <w:rFonts w:ascii="Times New Roman" w:hAnsi="Times New Roman" w:cs="Times New Roman"/>
          <w:b/>
          <w:sz w:val="24"/>
          <w:szCs w:val="24"/>
        </w:rPr>
      </w:pPr>
    </w:p>
    <w:p w:rsidR="00774AFD" w:rsidRDefault="00774AFD" w:rsidP="00AF6175">
      <w:pPr>
        <w:contextualSpacing/>
        <w:jc w:val="center"/>
        <w:rPr>
          <w:rFonts w:ascii="Times New Roman" w:hAnsi="Times New Roman" w:cs="Times New Roman"/>
          <w:b/>
          <w:sz w:val="24"/>
          <w:szCs w:val="24"/>
        </w:rPr>
      </w:pPr>
    </w:p>
    <w:p w:rsidR="00AF6175" w:rsidRPr="00AF6175" w:rsidRDefault="00B64618" w:rsidP="00AF6175">
      <w:pPr>
        <w:contextualSpacing/>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EE620A" w:rsidRPr="00AF6539" w:rsidRDefault="00EE620A" w:rsidP="00AF6175">
      <w:pPr>
        <w:contextualSpacing/>
        <w:jc w:val="center"/>
        <w:rPr>
          <w:rFonts w:ascii="Times New Roman" w:hAnsi="Times New Roman" w:cs="Times New Roman"/>
          <w:b/>
          <w:sz w:val="24"/>
          <w:szCs w:val="24"/>
        </w:rPr>
      </w:pPr>
      <w:r w:rsidRPr="00AF6539">
        <w:rPr>
          <w:rFonts w:ascii="Times New Roman" w:hAnsi="Times New Roman" w:cs="Times New Roman"/>
          <w:b/>
          <w:sz w:val="24"/>
          <w:szCs w:val="24"/>
        </w:rPr>
        <w:t>о бракеражной комиссии</w:t>
      </w:r>
    </w:p>
    <w:p w:rsidR="00AF6175" w:rsidRPr="00AF6539" w:rsidRDefault="00AF6175" w:rsidP="00AF6175">
      <w:pPr>
        <w:contextualSpacing/>
        <w:jc w:val="center"/>
        <w:rPr>
          <w:rFonts w:ascii="Times New Roman" w:hAnsi="Times New Roman" w:cs="Times New Roman"/>
          <w:b/>
          <w:sz w:val="24"/>
          <w:szCs w:val="24"/>
        </w:rPr>
      </w:pPr>
      <w:r w:rsidRPr="00AF6539">
        <w:rPr>
          <w:rFonts w:ascii="Times New Roman" w:hAnsi="Times New Roman" w:cs="Times New Roman"/>
          <w:b/>
          <w:sz w:val="24"/>
          <w:szCs w:val="24"/>
        </w:rPr>
        <w:t xml:space="preserve">МАОУ </w:t>
      </w:r>
      <w:r w:rsidR="00B64618">
        <w:rPr>
          <w:rFonts w:ascii="Times New Roman" w:hAnsi="Times New Roman" w:cs="Times New Roman"/>
          <w:b/>
          <w:sz w:val="24"/>
          <w:szCs w:val="24"/>
        </w:rPr>
        <w:t>«</w:t>
      </w:r>
      <w:r w:rsidRPr="00AF6539">
        <w:rPr>
          <w:rFonts w:ascii="Times New Roman" w:hAnsi="Times New Roman" w:cs="Times New Roman"/>
          <w:b/>
          <w:sz w:val="24"/>
          <w:szCs w:val="24"/>
        </w:rPr>
        <w:t>СОШ №1 п.Энергетик</w:t>
      </w:r>
      <w:r w:rsidR="00B64618">
        <w:rPr>
          <w:rFonts w:ascii="Times New Roman" w:hAnsi="Times New Roman" w:cs="Times New Roman"/>
          <w:b/>
          <w:sz w:val="24"/>
          <w:szCs w:val="24"/>
        </w:rPr>
        <w:t>»</w:t>
      </w:r>
      <w:r w:rsidRPr="00AF6539">
        <w:rPr>
          <w:rFonts w:ascii="Times New Roman" w:hAnsi="Times New Roman" w:cs="Times New Roman"/>
          <w:b/>
          <w:sz w:val="24"/>
          <w:szCs w:val="24"/>
        </w:rPr>
        <w:t>.</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1. Общие положения</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1.1.Бракеражная комиссия создается приказом директора школы в начале учебного года.</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1.2. Бракеражная комиссия осуществляет контроль за доброкачественностью готовой продукции, который проводится органолептическим методом.</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1.3. Выдача готовой продукции проводится только после снятия пробы и записи в бракеражном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1.4. Лица, проводящие органолептическую оценку пищи должны быть ознакомлены методикой проведения данного анализа.</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2. Методика органолептической оценки пищи</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2.3. Вкус пищи, как и запах, следует устанавливать при характерной для нее температуре.</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 Органолептическая оценка первых блюд</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3.4. При проверке пюреобразных супов пробу сливают тонкой струйкой из ложки в тарелку, отмечая густоту, однородность консистенции, наличие непротертых частиц. Суп-</w:t>
      </w:r>
      <w:r w:rsidRPr="00EE620A">
        <w:rPr>
          <w:rFonts w:ascii="Times New Roman" w:hAnsi="Times New Roman" w:cs="Times New Roman"/>
          <w:sz w:val="24"/>
          <w:szCs w:val="24"/>
        </w:rPr>
        <w:lastRenderedPageBreak/>
        <w:t>пюре должен быть однородным по всей массе, без отслаивания жидкости на его поверхности.</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 Органолептическая оценка вторых блюд</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4.1. В блюдах, отпускаемых с гарниром и соусом, все составные части оцениваются отдельно. Оценка соусных блюд (гуляш, рагу) дается общая.</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4.2. Мясо птицы должно быть мягким, сочным и легко отделяться от костей.</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недовложение.</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4.6. Консистенцию соусов определяют, сливая их тонкой струйкой из ложки в тарелку. Если в состав соуса входят пассерованные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Основание: ГСЭ «Санитарно-эпидемиологические правила СП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 МЗ России, 2001 г.</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5. Критерии оценки качества блюд</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lastRenderedPageBreak/>
        <w:t xml:space="preserve">          5.1. «Отлично» - блюдо приготовлено в соответствии с технологией.</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5.2. «Хорошо» - незначительные изменения в технологии приготовления блюда, которые не привели к изменению вкуса и которые можно исправить.</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5.3. «Удовлетворительно» - изменения в технологии приготовления привели к изменению вкуса и качества, которые можно исправить.</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5.4. «Неудовлетворительно» - изменения в технологии приготовления блюда невозможно исправить. К раздаче не допускается, требуется замена блюда.</w:t>
      </w:r>
    </w:p>
    <w:p w:rsidR="00EE620A" w:rsidRPr="00EE620A" w:rsidRDefault="00EE620A" w:rsidP="00EE620A">
      <w:pPr>
        <w:contextualSpacing/>
        <w:rPr>
          <w:rFonts w:ascii="Times New Roman" w:hAnsi="Times New Roman" w:cs="Times New Roman"/>
          <w:sz w:val="24"/>
          <w:szCs w:val="24"/>
        </w:rPr>
      </w:pPr>
      <w:r w:rsidRPr="00EE620A">
        <w:rPr>
          <w:rFonts w:ascii="Times New Roman" w:hAnsi="Times New Roman" w:cs="Times New Roman"/>
          <w:sz w:val="24"/>
          <w:szCs w:val="24"/>
        </w:rPr>
        <w:t xml:space="preserve">          Основание: Указание Главного государственного санитарного врача по РБ № С-112 от 20.02.02 г.</w:t>
      </w:r>
    </w:p>
    <w:p w:rsidR="00EE620A" w:rsidRPr="00EE620A" w:rsidRDefault="00EE620A" w:rsidP="00EE620A">
      <w:pPr>
        <w:contextualSpacing/>
        <w:rPr>
          <w:rFonts w:ascii="Times New Roman" w:hAnsi="Times New Roman" w:cs="Times New Roman"/>
          <w:sz w:val="24"/>
          <w:szCs w:val="24"/>
        </w:rPr>
      </w:pPr>
    </w:p>
    <w:p w:rsidR="000D6A8B" w:rsidRPr="00EE620A" w:rsidRDefault="000D6A8B">
      <w:pPr>
        <w:contextualSpacing/>
        <w:rPr>
          <w:rFonts w:ascii="Times New Roman" w:hAnsi="Times New Roman" w:cs="Times New Roman"/>
          <w:sz w:val="24"/>
          <w:szCs w:val="24"/>
        </w:rPr>
      </w:pPr>
    </w:p>
    <w:sectPr w:rsidR="000D6A8B" w:rsidRPr="00EE620A" w:rsidSect="009D4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useFELayout/>
  </w:compat>
  <w:rsids>
    <w:rsidRoot w:val="00EE620A"/>
    <w:rsid w:val="000203BA"/>
    <w:rsid w:val="000D6A8B"/>
    <w:rsid w:val="004F01F9"/>
    <w:rsid w:val="006879F7"/>
    <w:rsid w:val="00774AFD"/>
    <w:rsid w:val="009D4136"/>
    <w:rsid w:val="00AF6175"/>
    <w:rsid w:val="00AF6539"/>
    <w:rsid w:val="00B64618"/>
    <w:rsid w:val="00EE6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1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6424-A1DA-4AED-882F-B0E3F9DE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МАОУ СОШ №1</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Наталья Новоточина</cp:lastModifiedBy>
  <cp:revision>7</cp:revision>
  <cp:lastPrinted>2015-02-16T08:54:00Z</cp:lastPrinted>
  <dcterms:created xsi:type="dcterms:W3CDTF">2015-02-16T08:29:00Z</dcterms:created>
  <dcterms:modified xsi:type="dcterms:W3CDTF">2016-02-02T17:46:00Z</dcterms:modified>
</cp:coreProperties>
</file>